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393"/>
        <w:gridCol w:w="3050"/>
        <w:gridCol w:w="1807"/>
        <w:gridCol w:w="2249"/>
      </w:tblGrid>
      <w:tr w:rsidR="007161FF" w:rsidTr="007161FF">
        <w:tc>
          <w:tcPr>
            <w:tcW w:w="846" w:type="dxa"/>
            <w:tcBorders>
              <w:top w:val="single" w:sz="4" w:space="0" w:color="auto"/>
              <w:left w:val="single" w:sz="4" w:space="0" w:color="auto"/>
              <w:bottom w:val="single" w:sz="4" w:space="0" w:color="auto"/>
              <w:right w:val="single" w:sz="4" w:space="0" w:color="auto"/>
            </w:tcBorders>
            <w:hideMark/>
          </w:tcPr>
          <w:p w:rsidR="007161FF" w:rsidRDefault="007161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15.10</w:t>
            </w:r>
          </w:p>
        </w:tc>
        <w:tc>
          <w:tcPr>
            <w:tcW w:w="1417" w:type="dxa"/>
            <w:tcBorders>
              <w:top w:val="single" w:sz="4" w:space="0" w:color="auto"/>
              <w:left w:val="single" w:sz="4" w:space="0" w:color="auto"/>
              <w:bottom w:val="single" w:sz="4" w:space="0" w:color="auto"/>
              <w:right w:val="single" w:sz="4" w:space="0" w:color="auto"/>
            </w:tcBorders>
            <w:hideMark/>
          </w:tcPr>
          <w:p w:rsidR="007161FF" w:rsidRDefault="007161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 2СТМ</w:t>
            </w:r>
          </w:p>
        </w:tc>
        <w:tc>
          <w:tcPr>
            <w:tcW w:w="3119" w:type="dxa"/>
            <w:tcBorders>
              <w:top w:val="single" w:sz="4" w:space="0" w:color="auto"/>
              <w:left w:val="single" w:sz="4" w:space="0" w:color="auto"/>
              <w:bottom w:val="single" w:sz="4" w:space="0" w:color="auto"/>
              <w:right w:val="single" w:sz="4" w:space="0" w:color="auto"/>
            </w:tcBorders>
            <w:hideMark/>
          </w:tcPr>
          <w:p w:rsidR="007161FF" w:rsidRDefault="007161FF">
            <w:pPr>
              <w:spacing w:after="0" w:line="240" w:lineRule="auto"/>
              <w:ind w:left="93" w:right="84"/>
              <w:jc w:val="center"/>
              <w:rPr>
                <w:rFonts w:ascii="Times New Roman" w:hAnsi="Times New Roman" w:cs="Times New Roman"/>
                <w:sz w:val="28"/>
                <w:szCs w:val="28"/>
              </w:rPr>
            </w:pPr>
            <w:r>
              <w:rPr>
                <w:rFonts w:ascii="Times New Roman" w:hAnsi="Times New Roman" w:cs="Times New Roman"/>
                <w:sz w:val="28"/>
                <w:szCs w:val="28"/>
              </w:rPr>
              <w:t>ЛЕКЦИЯ</w:t>
            </w:r>
          </w:p>
          <w:p w:rsidR="007161FF" w:rsidRDefault="007161FF">
            <w:pPr>
              <w:spacing w:after="0" w:line="240" w:lineRule="auto"/>
              <w:ind w:left="93" w:right="84"/>
              <w:jc w:val="center"/>
              <w:rPr>
                <w:rFonts w:ascii="Times New Roman" w:hAnsi="Times New Roman" w:cs="Times New Roman"/>
                <w:sz w:val="24"/>
                <w:szCs w:val="24"/>
              </w:rPr>
            </w:pPr>
            <w:r>
              <w:rPr>
                <w:rFonts w:ascii="Times New Roman" w:hAnsi="Times New Roman"/>
                <w:b/>
                <w:color w:val="262626" w:themeColor="text1" w:themeTint="D9"/>
              </w:rPr>
              <w:t>Техническое обслуживание рулевого управления</w:t>
            </w:r>
          </w:p>
        </w:tc>
        <w:tc>
          <w:tcPr>
            <w:tcW w:w="1701" w:type="dxa"/>
            <w:tcBorders>
              <w:top w:val="single" w:sz="4" w:space="0" w:color="auto"/>
              <w:left w:val="single" w:sz="4" w:space="0" w:color="auto"/>
              <w:bottom w:val="single" w:sz="4" w:space="0" w:color="auto"/>
              <w:right w:val="single" w:sz="4" w:space="0" w:color="auto"/>
            </w:tcBorders>
            <w:hideMark/>
          </w:tcPr>
          <w:p w:rsidR="007161FF" w:rsidRDefault="007161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МДК.01.02</w:t>
            </w:r>
          </w:p>
          <w:p w:rsidR="007161FF" w:rsidRDefault="007161FF">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Техническое обслуживание</w:t>
            </w:r>
            <w:r>
              <w:rPr>
                <w:rFonts w:ascii="Times New Roman" w:eastAsia="Times New Roman" w:hAnsi="Times New Roman" w:cs="Times New Roman"/>
                <w:bCs/>
                <w:sz w:val="24"/>
                <w:szCs w:val="24"/>
              </w:rPr>
              <w:t xml:space="preserve">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7161FF" w:rsidRDefault="007161FF">
            <w:pPr>
              <w:spacing w:after="0"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7161FF" w:rsidRDefault="007161FF">
            <w:pPr>
              <w:spacing w:after="0"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7161FF" w:rsidRDefault="007161FF" w:rsidP="007161FF">
      <w:pPr>
        <w:spacing w:after="0" w:line="360" w:lineRule="auto"/>
        <w:jc w:val="right"/>
        <w:rPr>
          <w:rFonts w:ascii="Times New Roman" w:hAnsi="Times New Roman" w:cs="Times New Roman"/>
          <w:b/>
          <w:sz w:val="28"/>
          <w:szCs w:val="28"/>
          <w:lang w:val="uk-UA"/>
        </w:rPr>
      </w:pPr>
    </w:p>
    <w:p w:rsidR="007161FF" w:rsidRDefault="007161FF" w:rsidP="007161FF">
      <w:pPr>
        <w:shd w:val="clear" w:color="auto" w:fill="FFFFFF"/>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Лекция</w:t>
      </w:r>
    </w:p>
    <w:p w:rsidR="007161FF" w:rsidRDefault="007161FF" w:rsidP="007161FF">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color w:val="262626" w:themeColor="text1" w:themeTint="D9"/>
          <w:sz w:val="28"/>
          <w:szCs w:val="28"/>
        </w:rPr>
        <w:t>Тема: «Техническое обслуживание рулевого управления»</w:t>
      </w:r>
    </w:p>
    <w:p w:rsidR="007161FF" w:rsidRDefault="007161FF" w:rsidP="007161FF">
      <w:pPr>
        <w:jc w:val="center"/>
        <w:rPr>
          <w:rFonts w:ascii="Times New Roman" w:hAnsi="Times New Roman" w:cs="Times New Roman"/>
          <w:b/>
          <w:sz w:val="28"/>
          <w:szCs w:val="28"/>
        </w:rPr>
      </w:pPr>
    </w:p>
    <w:p w:rsidR="007161FF" w:rsidRDefault="007161FF" w:rsidP="0071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Цель занятия</w:t>
      </w:r>
    </w:p>
    <w:p w:rsidR="007161FF" w:rsidRDefault="007161FF" w:rsidP="007161FF">
      <w:pPr>
        <w:pStyle w:val="a3"/>
        <w:spacing w:before="0" w:beforeAutospacing="0" w:after="0" w:afterAutospacing="0" w:line="360" w:lineRule="auto"/>
        <w:rPr>
          <w:b/>
          <w:sz w:val="28"/>
          <w:szCs w:val="28"/>
        </w:rPr>
      </w:pPr>
      <w:r>
        <w:rPr>
          <w:b/>
          <w:sz w:val="28"/>
          <w:szCs w:val="28"/>
        </w:rPr>
        <w:t>Образовательная:</w:t>
      </w:r>
    </w:p>
    <w:p w:rsidR="007161FF" w:rsidRPr="007161FF" w:rsidRDefault="007161FF" w:rsidP="007161FF">
      <w:pPr>
        <w:shd w:val="clear" w:color="auto" w:fill="FFFFFF"/>
        <w:spacing w:after="0" w:line="360" w:lineRule="auto"/>
        <w:jc w:val="both"/>
        <w:rPr>
          <w:rFonts w:ascii="Times New Roman" w:hAnsi="Times New Roman" w:cs="Times New Roman"/>
          <w:b/>
          <w:sz w:val="28"/>
          <w:szCs w:val="28"/>
        </w:rPr>
      </w:pPr>
      <w:r w:rsidRPr="007161FF">
        <w:rPr>
          <w:rFonts w:ascii="Times New Roman" w:hAnsi="Times New Roman" w:cs="Times New Roman"/>
          <w:sz w:val="28"/>
          <w:szCs w:val="28"/>
        </w:rPr>
        <w:t xml:space="preserve">Ознакомить </w:t>
      </w:r>
      <w:proofErr w:type="gramStart"/>
      <w:r w:rsidRPr="007161FF">
        <w:rPr>
          <w:rFonts w:ascii="Times New Roman" w:hAnsi="Times New Roman" w:cs="Times New Roman"/>
          <w:sz w:val="28"/>
          <w:szCs w:val="28"/>
        </w:rPr>
        <w:t xml:space="preserve">с  </w:t>
      </w:r>
      <w:r w:rsidRPr="007161FF">
        <w:rPr>
          <w:rFonts w:ascii="Times New Roman" w:hAnsi="Times New Roman" w:cs="Times New Roman"/>
          <w:sz w:val="28"/>
          <w:szCs w:val="28"/>
        </w:rPr>
        <w:t>н</w:t>
      </w:r>
      <w:r w:rsidRPr="007161FF">
        <w:rPr>
          <w:rFonts w:ascii="Times New Roman" w:hAnsi="Times New Roman" w:cs="Times New Roman"/>
          <w:sz w:val="28"/>
          <w:szCs w:val="28"/>
        </w:rPr>
        <w:t>еисправност</w:t>
      </w:r>
      <w:r w:rsidRPr="007161FF">
        <w:rPr>
          <w:rFonts w:ascii="Times New Roman" w:hAnsi="Times New Roman" w:cs="Times New Roman"/>
          <w:sz w:val="28"/>
          <w:szCs w:val="28"/>
        </w:rPr>
        <w:t>ями</w:t>
      </w:r>
      <w:proofErr w:type="gramEnd"/>
      <w:r w:rsidRPr="007161FF">
        <w:rPr>
          <w:rFonts w:ascii="Times New Roman" w:hAnsi="Times New Roman" w:cs="Times New Roman"/>
          <w:sz w:val="28"/>
          <w:szCs w:val="28"/>
        </w:rPr>
        <w:t xml:space="preserve"> рулевого механизма</w:t>
      </w:r>
      <w:r w:rsidRPr="007161FF">
        <w:rPr>
          <w:rFonts w:ascii="Times New Roman" w:hAnsi="Times New Roman" w:cs="Times New Roman"/>
          <w:bCs/>
          <w:sz w:val="28"/>
          <w:szCs w:val="28"/>
        </w:rPr>
        <w:t xml:space="preserve"> </w:t>
      </w:r>
      <w:r w:rsidRPr="007161FF">
        <w:rPr>
          <w:rFonts w:ascii="Times New Roman" w:hAnsi="Times New Roman" w:cs="Times New Roman"/>
          <w:bCs/>
          <w:sz w:val="28"/>
          <w:szCs w:val="28"/>
        </w:rPr>
        <w:t>автомобилей</w:t>
      </w:r>
      <w:r w:rsidR="00A7223D">
        <w:rPr>
          <w:rFonts w:ascii="Times New Roman" w:hAnsi="Times New Roman" w:cs="Times New Roman"/>
          <w:bCs/>
          <w:sz w:val="28"/>
          <w:szCs w:val="28"/>
        </w:rPr>
        <w:t xml:space="preserve"> и их причины</w:t>
      </w:r>
      <w:r w:rsidRPr="007161FF">
        <w:rPr>
          <w:rFonts w:ascii="Times New Roman" w:hAnsi="Times New Roman" w:cs="Times New Roman"/>
          <w:bCs/>
          <w:sz w:val="28"/>
          <w:szCs w:val="28"/>
        </w:rPr>
        <w:t>.</w:t>
      </w:r>
    </w:p>
    <w:p w:rsidR="007161FF" w:rsidRPr="007161FF" w:rsidRDefault="007161FF" w:rsidP="0071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161FF">
        <w:rPr>
          <w:rFonts w:ascii="Times New Roman" w:hAnsi="Times New Roman" w:cs="Times New Roman"/>
          <w:b/>
          <w:sz w:val="28"/>
          <w:szCs w:val="28"/>
        </w:rPr>
        <w:t>Воспитательная:</w:t>
      </w:r>
    </w:p>
    <w:p w:rsidR="007161FF" w:rsidRPr="007161FF" w:rsidRDefault="007161FF" w:rsidP="007161FF">
      <w:pPr>
        <w:pStyle w:val="a3"/>
        <w:spacing w:before="0" w:beforeAutospacing="0" w:after="0" w:afterAutospacing="0" w:line="360" w:lineRule="auto"/>
        <w:jc w:val="both"/>
        <w:rPr>
          <w:sz w:val="28"/>
          <w:szCs w:val="28"/>
        </w:rPr>
      </w:pPr>
      <w:r w:rsidRPr="007161FF">
        <w:rPr>
          <w:sz w:val="28"/>
          <w:szCs w:val="28"/>
        </w:rPr>
        <w:t>Воспитание у студентов стремления к успешной профессиональной деятельности</w:t>
      </w:r>
    </w:p>
    <w:p w:rsidR="007161FF" w:rsidRPr="007161FF" w:rsidRDefault="007161FF" w:rsidP="007161FF">
      <w:pPr>
        <w:spacing w:after="0" w:line="360" w:lineRule="auto"/>
        <w:jc w:val="both"/>
        <w:rPr>
          <w:rFonts w:ascii="Times New Roman" w:hAnsi="Times New Roman" w:cs="Times New Roman"/>
          <w:b/>
          <w:bCs/>
          <w:sz w:val="28"/>
          <w:szCs w:val="28"/>
        </w:rPr>
      </w:pPr>
    </w:p>
    <w:p w:rsidR="007161FF" w:rsidRPr="007161FF" w:rsidRDefault="007161FF" w:rsidP="0071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7161FF">
        <w:rPr>
          <w:rFonts w:ascii="Times New Roman" w:hAnsi="Times New Roman"/>
          <w:b/>
          <w:sz w:val="28"/>
          <w:szCs w:val="28"/>
        </w:rPr>
        <w:t>Вопросы изучаемые на лекции</w:t>
      </w:r>
    </w:p>
    <w:p w:rsidR="007161FF" w:rsidRPr="00A7223D" w:rsidRDefault="007161FF" w:rsidP="00A7223D">
      <w:pPr>
        <w:shd w:val="clear" w:color="auto" w:fill="FFFFFF"/>
        <w:spacing w:after="0" w:line="360" w:lineRule="auto"/>
        <w:jc w:val="both"/>
        <w:rPr>
          <w:rFonts w:ascii="Times New Roman" w:hAnsi="Times New Roman" w:cs="Times New Roman"/>
          <w:b/>
          <w:sz w:val="28"/>
          <w:szCs w:val="28"/>
        </w:rPr>
      </w:pPr>
      <w:r w:rsidRPr="007161FF">
        <w:rPr>
          <w:rFonts w:ascii="Times New Roman" w:hAnsi="Times New Roman"/>
          <w:bCs/>
          <w:iCs/>
          <w:sz w:val="28"/>
          <w:szCs w:val="28"/>
        </w:rPr>
        <w:t>1.</w:t>
      </w:r>
      <w:r w:rsidRPr="007161FF">
        <w:rPr>
          <w:rFonts w:ascii="Times New Roman" w:hAnsi="Times New Roman" w:cs="Times New Roman"/>
          <w:bCs/>
          <w:iCs/>
          <w:sz w:val="24"/>
          <w:szCs w:val="24"/>
        </w:rPr>
        <w:t xml:space="preserve"> </w:t>
      </w:r>
      <w:r w:rsidRPr="007161FF">
        <w:rPr>
          <w:rFonts w:ascii="Times New Roman" w:hAnsi="Times New Roman" w:cs="Times New Roman"/>
          <w:sz w:val="28"/>
          <w:szCs w:val="28"/>
        </w:rPr>
        <w:t>Неисправности рулевого механизма</w:t>
      </w:r>
      <w:r w:rsidRPr="007161FF">
        <w:rPr>
          <w:rFonts w:ascii="Times New Roman" w:hAnsi="Times New Roman" w:cs="Times New Roman"/>
          <w:bCs/>
          <w:sz w:val="28"/>
          <w:szCs w:val="28"/>
        </w:rPr>
        <w:t xml:space="preserve"> </w:t>
      </w:r>
      <w:r w:rsidRPr="007161FF">
        <w:rPr>
          <w:rFonts w:ascii="Times New Roman" w:hAnsi="Times New Roman" w:cs="Times New Roman"/>
          <w:bCs/>
          <w:sz w:val="28"/>
          <w:szCs w:val="28"/>
        </w:rPr>
        <w:t>автомобилей</w:t>
      </w:r>
      <w:r w:rsidR="00A7223D" w:rsidRPr="00A7223D">
        <w:rPr>
          <w:rFonts w:ascii="Times New Roman" w:hAnsi="Times New Roman" w:cs="Times New Roman"/>
          <w:bCs/>
          <w:sz w:val="28"/>
          <w:szCs w:val="28"/>
        </w:rPr>
        <w:t xml:space="preserve"> </w:t>
      </w:r>
      <w:r w:rsidR="00A7223D">
        <w:rPr>
          <w:rFonts w:ascii="Times New Roman" w:hAnsi="Times New Roman" w:cs="Times New Roman"/>
          <w:bCs/>
          <w:sz w:val="28"/>
          <w:szCs w:val="28"/>
        </w:rPr>
        <w:t>и их причины.</w:t>
      </w:r>
      <w:bookmarkStart w:id="0" w:name="_GoBack"/>
      <w:bookmarkEnd w:id="0"/>
    </w:p>
    <w:p w:rsidR="007161FF" w:rsidRDefault="007161FF" w:rsidP="007161FF">
      <w:pPr>
        <w:pStyle w:val="2"/>
        <w:spacing w:before="0" w:beforeAutospacing="0" w:after="0" w:afterAutospacing="0" w:line="360" w:lineRule="auto"/>
        <w:jc w:val="both"/>
        <w:rPr>
          <w:sz w:val="28"/>
          <w:szCs w:val="28"/>
        </w:rPr>
      </w:pPr>
    </w:p>
    <w:p w:rsidR="007161FF" w:rsidRDefault="007161FF" w:rsidP="007161FF">
      <w:pPr>
        <w:spacing w:line="360" w:lineRule="auto"/>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Содержание лекции:</w:t>
      </w:r>
    </w:p>
    <w:p w:rsidR="007161FF" w:rsidRDefault="007161FF" w:rsidP="007161FF">
      <w:pPr>
        <w:shd w:val="clear" w:color="auto" w:fill="FFFFFF"/>
        <w:autoSpaceDE w:val="0"/>
        <w:autoSpaceDN w:val="0"/>
        <w:adjustRightInd w:val="0"/>
        <w:spacing w:after="0" w:line="360" w:lineRule="auto"/>
        <w:jc w:val="both"/>
        <w:rPr>
          <w:rFonts w:ascii="Times New Roman" w:hAnsi="Times New Roman"/>
          <w:b/>
          <w:bCs/>
          <w:iCs/>
          <w:sz w:val="28"/>
          <w:szCs w:val="28"/>
        </w:rPr>
      </w:pPr>
      <w:r>
        <w:rPr>
          <w:rFonts w:ascii="Times New Roman" w:hAnsi="Times New Roman"/>
          <w:b/>
          <w:bCs/>
          <w:iCs/>
          <w:sz w:val="28"/>
          <w:szCs w:val="28"/>
        </w:rPr>
        <w:t>ВОПРОС 1.</w:t>
      </w:r>
      <w:r>
        <w:rPr>
          <w:rFonts w:ascii="Times New Roman" w:hAnsi="Times New Roman" w:cs="Times New Roman"/>
          <w:bCs/>
          <w:iCs/>
          <w:sz w:val="28"/>
          <w:szCs w:val="28"/>
        </w:rPr>
        <w:t xml:space="preserve"> </w:t>
      </w:r>
      <w:r w:rsidRPr="007161FF">
        <w:rPr>
          <w:rFonts w:ascii="Times New Roman" w:hAnsi="Times New Roman" w:cs="Times New Roman"/>
          <w:b/>
          <w:bCs/>
          <w:sz w:val="28"/>
          <w:szCs w:val="28"/>
        </w:rPr>
        <w:t xml:space="preserve">Неисправности рулевого механизма </w:t>
      </w:r>
      <w:r>
        <w:rPr>
          <w:rFonts w:ascii="Times New Roman" w:hAnsi="Times New Roman" w:cs="Times New Roman"/>
          <w:b/>
          <w:bCs/>
          <w:sz w:val="28"/>
          <w:szCs w:val="28"/>
        </w:rPr>
        <w:t>автомобилей</w:t>
      </w:r>
      <w:r>
        <w:rPr>
          <w:rFonts w:ascii="Times New Roman" w:hAnsi="Times New Roman"/>
          <w:b/>
          <w:bCs/>
          <w:i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971"/>
        <w:gridCol w:w="3260"/>
        <w:gridCol w:w="3114"/>
      </w:tblGrid>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Признак неисправности</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Причины неисправности</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Способы устранения</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Неустойчивое движение автомобиля на дороге (требуется</w:t>
            </w:r>
            <w:r w:rsidRPr="007161FF">
              <w:rPr>
                <w:rFonts w:ascii="Times New Roman" w:eastAsia="Times New Roman" w:hAnsi="Times New Roman" w:cs="Times New Roman"/>
                <w:sz w:val="24"/>
                <w:szCs w:val="24"/>
                <w:lang w:eastAsia="ru-RU"/>
              </w:rPr>
              <w:br/>
              <w:t>регулярная корректировка заданного направления движения рулевым колесом)</w:t>
            </w:r>
            <w:r w:rsidRPr="007161FF">
              <w:rPr>
                <w:rFonts w:ascii="Times New Roman" w:eastAsia="Times New Roman" w:hAnsi="Times New Roman" w:cs="Times New Roman"/>
                <w:sz w:val="24"/>
                <w:szCs w:val="24"/>
                <w:lang w:eastAsia="ru-RU"/>
              </w:rPr>
              <w:br/>
              <w:t>и стук в рулевом механизме</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 xml:space="preserve">1. Наличие зазора в зацеплении </w:t>
            </w:r>
            <w:proofErr w:type="gramStart"/>
            <w:r w:rsidRPr="007161FF">
              <w:rPr>
                <w:rFonts w:ascii="Times New Roman" w:eastAsia="Times New Roman" w:hAnsi="Times New Roman" w:cs="Times New Roman"/>
                <w:sz w:val="24"/>
                <w:szCs w:val="24"/>
                <w:lang w:eastAsia="ru-RU"/>
              </w:rPr>
              <w:t>‘”гайка</w:t>
            </w:r>
            <w:proofErr w:type="gramEnd"/>
            <w:r w:rsidRPr="007161FF">
              <w:rPr>
                <w:rFonts w:ascii="Times New Roman" w:eastAsia="Times New Roman" w:hAnsi="Times New Roman" w:cs="Times New Roman"/>
                <w:sz w:val="24"/>
                <w:szCs w:val="24"/>
                <w:lang w:eastAsia="ru-RU"/>
              </w:rPr>
              <w:t xml:space="preserve"> -поршень –</w:t>
            </w:r>
            <w:r w:rsidRPr="007161FF">
              <w:rPr>
                <w:rFonts w:ascii="Times New Roman" w:eastAsia="Times New Roman" w:hAnsi="Times New Roman" w:cs="Times New Roman"/>
                <w:sz w:val="24"/>
                <w:szCs w:val="24"/>
                <w:lang w:eastAsia="ru-RU"/>
              </w:rPr>
              <w:br/>
              <w:t>зубчатый сектор вала сошки”</w:t>
            </w:r>
            <w:r w:rsidRPr="007161FF">
              <w:rPr>
                <w:rFonts w:ascii="Times New Roman" w:eastAsia="Times New Roman" w:hAnsi="Times New Roman" w:cs="Times New Roman"/>
                <w:sz w:val="24"/>
                <w:szCs w:val="24"/>
                <w:lang w:eastAsia="ru-RU"/>
              </w:rPr>
              <w:br/>
              <w:t>2. Люфт в шлицевом соединении сошки с валом сошки.</w:t>
            </w:r>
            <w:r w:rsidRPr="007161FF">
              <w:rPr>
                <w:rFonts w:ascii="Times New Roman" w:eastAsia="Times New Roman" w:hAnsi="Times New Roman" w:cs="Times New Roman"/>
                <w:sz w:val="24"/>
                <w:szCs w:val="24"/>
                <w:lang w:eastAsia="ru-RU"/>
              </w:rPr>
              <w:br/>
              <w:t xml:space="preserve">3. Ослабления крепления </w:t>
            </w:r>
            <w:r w:rsidRPr="007161FF">
              <w:rPr>
                <w:rFonts w:ascii="Times New Roman" w:eastAsia="Times New Roman" w:hAnsi="Times New Roman" w:cs="Times New Roman"/>
                <w:sz w:val="24"/>
                <w:szCs w:val="24"/>
                <w:lang w:eastAsia="ru-RU"/>
              </w:rPr>
              <w:lastRenderedPageBreak/>
              <w:t>рулевого механизма к лонжерону.</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before="300" w:after="30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lastRenderedPageBreak/>
              <w:t>1. Отрегулировать зазоры в зацеплении.</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2. Затянуть гайку крепления сошки.</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3. Подтянуть детали крепления.</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Повышенное усилие на рулевом колесе</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Недостаточное натяжение ремня привода насоса.</w:t>
            </w:r>
            <w:r w:rsidRPr="007161FF">
              <w:rPr>
                <w:rFonts w:ascii="Times New Roman" w:eastAsia="Times New Roman" w:hAnsi="Times New Roman" w:cs="Times New Roman"/>
                <w:sz w:val="24"/>
                <w:szCs w:val="24"/>
                <w:lang w:eastAsia="ru-RU"/>
              </w:rPr>
              <w:br/>
              <w:t>2. Неисправен насос.</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Подтянуть ремень.</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2. Заменить насос.</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Скачкообразное изменение усилия на рулевом колесе при</w:t>
            </w:r>
            <w:r w:rsidRPr="007161FF">
              <w:rPr>
                <w:rFonts w:ascii="Times New Roman" w:eastAsia="Times New Roman" w:hAnsi="Times New Roman" w:cs="Times New Roman"/>
                <w:sz w:val="24"/>
                <w:szCs w:val="24"/>
                <w:lang w:eastAsia="ru-RU"/>
              </w:rPr>
              <w:br/>
              <w:t>его вращении или заедание рулевого колеса при изменении направления его</w:t>
            </w:r>
            <w:r w:rsidRPr="007161FF">
              <w:rPr>
                <w:rFonts w:ascii="Times New Roman" w:eastAsia="Times New Roman" w:hAnsi="Times New Roman" w:cs="Times New Roman"/>
                <w:sz w:val="24"/>
                <w:szCs w:val="24"/>
                <w:lang w:eastAsia="ru-RU"/>
              </w:rPr>
              <w:br/>
              <w:t>вращения</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Наличие воздуха в гидросистеме (мутное масло, пена в</w:t>
            </w:r>
            <w:r w:rsidRPr="007161FF">
              <w:rPr>
                <w:rFonts w:ascii="Times New Roman" w:eastAsia="Times New Roman" w:hAnsi="Times New Roman" w:cs="Times New Roman"/>
                <w:sz w:val="24"/>
                <w:szCs w:val="24"/>
                <w:lang w:eastAsia="ru-RU"/>
              </w:rPr>
              <w:br/>
              <w:t>бачке) рулевого усилителя.</w:t>
            </w:r>
            <w:r w:rsidRPr="007161FF">
              <w:rPr>
                <w:rFonts w:ascii="Times New Roman" w:eastAsia="Times New Roman" w:hAnsi="Times New Roman" w:cs="Times New Roman"/>
                <w:sz w:val="24"/>
                <w:szCs w:val="24"/>
                <w:lang w:eastAsia="ru-RU"/>
              </w:rPr>
              <w:br/>
              <w:t>2. Засорение клапанов насоса.</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Прокачать гидросистему.</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2. Промыть клапана.</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Повышенный шум в гидросистеме рулевого усилителя</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Недостаточный уровень масла в бачке</w:t>
            </w:r>
            <w:r w:rsidRPr="007161FF">
              <w:rPr>
                <w:rFonts w:ascii="Times New Roman" w:eastAsia="Times New Roman" w:hAnsi="Times New Roman" w:cs="Times New Roman"/>
                <w:sz w:val="24"/>
                <w:szCs w:val="24"/>
                <w:lang w:eastAsia="ru-RU"/>
              </w:rPr>
              <w:br/>
              <w:t>2. Наличие воздуха в гидросистеме.</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Долить масло.</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2. Прокачать гидросистему.</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Увеличение шумности работы гидросистемы в крайних</w:t>
            </w:r>
            <w:r w:rsidRPr="007161FF">
              <w:rPr>
                <w:rFonts w:ascii="Times New Roman" w:eastAsia="Times New Roman" w:hAnsi="Times New Roman" w:cs="Times New Roman"/>
                <w:sz w:val="24"/>
                <w:szCs w:val="24"/>
                <w:lang w:eastAsia="ru-RU"/>
              </w:rPr>
              <w:br/>
              <w:t>положениях рулевого колеса, когда упоры на сошке касаются лонжеронов</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Насос частично потерял работоспособность (задраны</w:t>
            </w:r>
            <w:r w:rsidRPr="007161FF">
              <w:rPr>
                <w:rFonts w:ascii="Times New Roman" w:eastAsia="Times New Roman" w:hAnsi="Times New Roman" w:cs="Times New Roman"/>
                <w:sz w:val="24"/>
                <w:szCs w:val="24"/>
                <w:lang w:eastAsia="ru-RU"/>
              </w:rPr>
              <w:br/>
              <w:t>рабочие торцы деталей качающего комплекта)</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Заменить насос.</w:t>
            </w:r>
          </w:p>
        </w:tc>
      </w:tr>
      <w:tr w:rsidR="007161FF" w:rsidRPr="007161FF" w:rsidTr="007161FF">
        <w:tc>
          <w:tcPr>
            <w:tcW w:w="1590"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Заклинивание насоса или снижение эффективности работы</w:t>
            </w:r>
            <w:r w:rsidRPr="007161FF">
              <w:rPr>
                <w:rFonts w:ascii="Times New Roman" w:eastAsia="Times New Roman" w:hAnsi="Times New Roman" w:cs="Times New Roman"/>
                <w:sz w:val="24"/>
                <w:szCs w:val="24"/>
                <w:lang w:eastAsia="ru-RU"/>
              </w:rPr>
              <w:br/>
              <w:t>рулевого усилителя (постоянное повышенное усилие на рулевом колесе)</w:t>
            </w:r>
          </w:p>
        </w:tc>
        <w:tc>
          <w:tcPr>
            <w:tcW w:w="1744"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1. Попадание абразивных или металлических частиц в насос.</w:t>
            </w:r>
          </w:p>
          <w:p w:rsidR="007161FF" w:rsidRPr="007161FF" w:rsidRDefault="007161FF">
            <w:pPr>
              <w:spacing w:after="375"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2 Разрушение фильтрующего элемента</w:t>
            </w:r>
          </w:p>
        </w:tc>
        <w:tc>
          <w:tcPr>
            <w:tcW w:w="1666" w:type="pct"/>
            <w:shd w:val="clear" w:color="auto" w:fill="FFFFFF"/>
            <w:tcMar>
              <w:top w:w="105" w:type="dxa"/>
              <w:left w:w="180" w:type="dxa"/>
              <w:bottom w:w="105" w:type="dxa"/>
              <w:right w:w="180" w:type="dxa"/>
            </w:tcMar>
            <w:vAlign w:val="center"/>
            <w:hideMark/>
          </w:tcPr>
          <w:p w:rsidR="007161FF" w:rsidRPr="007161FF" w:rsidRDefault="007161FF">
            <w:pPr>
              <w:spacing w:after="0" w:line="240" w:lineRule="auto"/>
              <w:jc w:val="center"/>
              <w:rPr>
                <w:rFonts w:ascii="Times New Roman" w:eastAsia="Times New Roman" w:hAnsi="Times New Roman" w:cs="Times New Roman"/>
                <w:sz w:val="24"/>
                <w:szCs w:val="24"/>
                <w:lang w:eastAsia="ru-RU"/>
              </w:rPr>
            </w:pPr>
            <w:r w:rsidRPr="007161FF">
              <w:rPr>
                <w:rFonts w:ascii="Times New Roman" w:eastAsia="Times New Roman" w:hAnsi="Times New Roman" w:cs="Times New Roman"/>
                <w:sz w:val="24"/>
                <w:szCs w:val="24"/>
                <w:lang w:eastAsia="ru-RU"/>
              </w:rPr>
              <w:t>Слить из гидросистемы загрязненное масло, заменить насос</w:t>
            </w:r>
            <w:r w:rsidRPr="007161FF">
              <w:rPr>
                <w:rFonts w:ascii="Times New Roman" w:eastAsia="Times New Roman" w:hAnsi="Times New Roman" w:cs="Times New Roman"/>
                <w:sz w:val="24"/>
                <w:szCs w:val="24"/>
                <w:lang w:eastAsia="ru-RU"/>
              </w:rPr>
              <w:br/>
              <w:t>и бачок, заправить и прокачать гидросистемы</w:t>
            </w:r>
          </w:p>
        </w:tc>
      </w:tr>
    </w:tbl>
    <w:p w:rsidR="007161FF" w:rsidRDefault="007161FF" w:rsidP="007161F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 xml:space="preserve">Увеличенный свободный ход рулевого колеса возможен по следующим причинам: наличие зазоров в шарнирах рулевых тяг передних колес, нарушение регулировки зацепления червяка и ролика или повышенный их износ, износ втулок или оси маятникового рычага, ослабление крепления картера рулевого механизма или кронштейна маятникового рычага. Для определения зазоров в шарнирах рулевых тяг рекомендуется одному человеку резкими движениями поворачивать рулевое колесо вправо-влево, а второму на </w:t>
      </w:r>
      <w:r w:rsidRPr="007161FF">
        <w:rPr>
          <w:rFonts w:ascii="Times New Roman" w:eastAsia="Times New Roman" w:hAnsi="Times New Roman" w:cs="Times New Roman"/>
          <w:sz w:val="28"/>
          <w:szCs w:val="28"/>
          <w:lang w:eastAsia="ru-RU"/>
        </w:rPr>
        <w:lastRenderedPageBreak/>
        <w:t>ощупь или визуально выявлять зазоры, прижав пальцы к двум деталям, соединяемым шарнирами.</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 xml:space="preserve">Если одна деталь соединения перемещается, а другая неподвижна, то имеется люфт; если же перемещаются обе детали одновременно, то люфта </w:t>
      </w:r>
      <w:proofErr w:type="gramStart"/>
      <w:r w:rsidRPr="007161FF">
        <w:rPr>
          <w:rFonts w:ascii="Times New Roman" w:eastAsia="Times New Roman" w:hAnsi="Times New Roman" w:cs="Times New Roman"/>
          <w:sz w:val="28"/>
          <w:szCs w:val="28"/>
          <w:lang w:eastAsia="ru-RU"/>
        </w:rPr>
        <w:t>нет .</w:t>
      </w:r>
      <w:proofErr w:type="gramEnd"/>
      <w:r w:rsidRPr="007161FF">
        <w:rPr>
          <w:rFonts w:ascii="Times New Roman" w:eastAsia="Times New Roman" w:hAnsi="Times New Roman" w:cs="Times New Roman"/>
          <w:sz w:val="28"/>
          <w:szCs w:val="28"/>
          <w:lang w:eastAsia="ru-RU"/>
        </w:rPr>
        <w:t xml:space="preserve"> Определить люфт в шарнирных соединениях можно также перемещением тяги руками в продольном направлении. Если, например, продольная тяга перемещается вместе с сошкой, то люфт в шарнирном соединении отсутствует. Обнаруженный даже малый зазор в шарнире необходимо устранить (заменить шарнир).</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Нарушение регулировки зацепления червяка и ролика или повышенный их износ также определяются при резком покачивании рулевого колеса (вправо-влево от среднего положения) по возникновению при этом стуков в рулевом механизме. Можно это сделать и непосредственно, покачивая рукой сошку рулевого привода. Устраняется неисправность регулировкой зацепления червяка и ролика, а в случае их большого износа — заменой деталей.</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Износ втулок или оси маятникового рычага определяется по скрипу и стукам при повороте колес вправо и влево, а также при непосредственном покачивании маятникового рычага вверх и вниз. Устраняется неисправность подтяжкой гайки оси маятникового рычага или заменой изношенных деталей. Ослабление крепления картера рулевого механизма и кронштейна маятникового рычага устраняется подтяжкой соответствующих болтов и гаек.</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Тугое вращение рулевого колеса или заедание в рулевом механизме может быть из-за неправильной регулировки бокового зазора в зацеплении червяка, чрезмерной затяжки подшипников червяка, увеличенного износа ролика или червяка, погнутости рулевых тяг, недостаточного количества масла в картере рулевого механизма, загустевания смазки при низкой температуре воздуха, пониженного давления в шинах передних колес.</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 xml:space="preserve">Если при движении автомобиля ощущается тугое вращение рулевого колеса или заедание в рулевом механизме, то, прежде всего, необходимо </w:t>
      </w:r>
      <w:r w:rsidRPr="007161FF">
        <w:rPr>
          <w:rFonts w:ascii="Times New Roman" w:eastAsia="Times New Roman" w:hAnsi="Times New Roman" w:cs="Times New Roman"/>
          <w:sz w:val="28"/>
          <w:szCs w:val="28"/>
          <w:lang w:eastAsia="ru-RU"/>
        </w:rPr>
        <w:lastRenderedPageBreak/>
        <w:t>проверить давление воздуха в шинах и смазку в картере рулевого механизма. Затем проверить состояние рулевых тяг. Если тяги погнуты — их надо выправить или заменить, а затем обязательно отрегулировать схождение колес. Если заедание не исчезло — нужно разобрать рулевой механизм и заменить изношенные и поврежденные детали. Стуки в рулевом управлении имеют те же причины, что и увеличенный свободный ход рулевого колеса. Их определение и способы устранения были рассмотрены выше.</w:t>
      </w:r>
    </w:p>
    <w:p w:rsidR="007161FF" w:rsidRPr="007161FF" w:rsidRDefault="007161FF" w:rsidP="007161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61FF">
        <w:rPr>
          <w:rFonts w:ascii="Times New Roman" w:eastAsia="Times New Roman" w:hAnsi="Times New Roman" w:cs="Times New Roman"/>
          <w:sz w:val="28"/>
          <w:szCs w:val="28"/>
          <w:lang w:eastAsia="ru-RU"/>
        </w:rPr>
        <w:t>Течь смазки из картера рулевого механизма может происходить вследствие износа сальника вала сошки или червяка, ослабления крепления крышки картера или повреждения прокладок. Дефект устраняется заменой изношенных сальников или поврежденных прокладок, протяжкой болтов крепления крышки.</w:t>
      </w:r>
    </w:p>
    <w:p w:rsidR="007161FF" w:rsidRDefault="007161FF" w:rsidP="007161FF">
      <w:pPr>
        <w:pStyle w:val="a3"/>
        <w:shd w:val="clear" w:color="auto" w:fill="FFFFFF"/>
        <w:spacing w:before="0" w:beforeAutospacing="0" w:after="0" w:afterAutospacing="0"/>
        <w:jc w:val="both"/>
        <w:textAlignment w:val="baseline"/>
        <w:rPr>
          <w:b/>
          <w:sz w:val="28"/>
          <w:szCs w:val="28"/>
        </w:rPr>
      </w:pPr>
    </w:p>
    <w:p w:rsidR="007161FF" w:rsidRDefault="007161FF" w:rsidP="007161FF">
      <w:pPr>
        <w:pStyle w:val="a3"/>
        <w:shd w:val="clear" w:color="auto" w:fill="FFFFFF"/>
        <w:spacing w:before="0" w:beforeAutospacing="0" w:after="0" w:afterAutospacing="0"/>
        <w:jc w:val="both"/>
        <w:textAlignment w:val="baseline"/>
        <w:rPr>
          <w:b/>
          <w:sz w:val="28"/>
          <w:szCs w:val="28"/>
        </w:rPr>
      </w:pPr>
      <w:r>
        <w:rPr>
          <w:b/>
          <w:sz w:val="28"/>
          <w:szCs w:val="28"/>
        </w:rPr>
        <w:t>Домашнее задание:</w:t>
      </w:r>
    </w:p>
    <w:p w:rsidR="007161FF" w:rsidRDefault="007161FF" w:rsidP="007161FF">
      <w:pPr>
        <w:pStyle w:val="a5"/>
        <w:numPr>
          <w:ilvl w:val="0"/>
          <w:numId w:val="1"/>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Законспектировать</w:t>
      </w:r>
      <w:r>
        <w:rPr>
          <w:rFonts w:ascii="Times New Roman" w:eastAsia="Times New Roman" w:hAnsi="Times New Roman" w:cs="Times New Roman"/>
          <w:color w:val="000000" w:themeColor="text1"/>
          <w:spacing w:val="-15"/>
          <w:kern w:val="36"/>
          <w:sz w:val="28"/>
          <w:szCs w:val="28"/>
          <w:lang w:eastAsia="ru-RU"/>
        </w:rPr>
        <w:t xml:space="preserve"> в течении пары </w:t>
      </w:r>
      <w:r>
        <w:rPr>
          <w:rFonts w:ascii="Times New Roman" w:hAnsi="Times New Roman" w:cs="Times New Roman"/>
          <w:color w:val="000000" w:themeColor="text1"/>
          <w:sz w:val="28"/>
          <w:szCs w:val="28"/>
        </w:rPr>
        <w:t>неисправности</w:t>
      </w:r>
      <w:r>
        <w:rPr>
          <w:rFonts w:ascii="Times New Roman" w:hAnsi="Times New Roman" w:cs="Times New Roman"/>
          <w:color w:val="000000" w:themeColor="text1"/>
          <w:sz w:val="28"/>
          <w:szCs w:val="28"/>
        </w:rPr>
        <w:t xml:space="preserve"> рулевого управления, представить в виде фотографии </w:t>
      </w:r>
      <w:r>
        <w:rPr>
          <w:rFonts w:ascii="Times New Roman" w:hAnsi="Times New Roman" w:cs="Times New Roman"/>
          <w:b/>
          <w:bCs/>
          <w:color w:val="000000" w:themeColor="text1"/>
          <w:sz w:val="28"/>
          <w:szCs w:val="28"/>
        </w:rPr>
        <w:t>15.10.21г</w:t>
      </w:r>
    </w:p>
    <w:p w:rsidR="007161FF" w:rsidRDefault="007161FF" w:rsidP="007161FF">
      <w:pPr>
        <w:pStyle w:val="a5"/>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7161FF" w:rsidRDefault="007161FF" w:rsidP="007161FF">
      <w:pPr>
        <w:pStyle w:val="a5"/>
        <w:spacing w:line="20" w:lineRule="atLeast"/>
        <w:rPr>
          <w:rFonts w:ascii="Times New Roman" w:hAnsi="Times New Roman" w:cs="Times New Roman"/>
          <w:b/>
          <w:color w:val="000000" w:themeColor="text1"/>
          <w:sz w:val="26"/>
          <w:szCs w:val="26"/>
        </w:rPr>
      </w:pPr>
    </w:p>
    <w:p w:rsidR="007161FF" w:rsidRDefault="007161FF" w:rsidP="007161FF">
      <w:pPr>
        <w:pStyle w:val="a5"/>
        <w:numPr>
          <w:ilvl w:val="0"/>
          <w:numId w:val="2"/>
        </w:numPr>
        <w:spacing w:line="360" w:lineRule="auto"/>
        <w:ind w:left="731" w:hanging="3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Крамаренко Г.В., Барашков И.В. Техническое обслуживание автомобилей: Учебник. - </w:t>
      </w:r>
      <w:proofErr w:type="gramStart"/>
      <w:r>
        <w:rPr>
          <w:rFonts w:ascii="Times New Roman" w:hAnsi="Times New Roman" w:cs="Times New Roman"/>
          <w:color w:val="000000" w:themeColor="text1"/>
          <w:sz w:val="28"/>
          <w:szCs w:val="28"/>
        </w:rPr>
        <w:t>М .</w:t>
      </w:r>
      <w:proofErr w:type="gramEnd"/>
      <w:r>
        <w:rPr>
          <w:rFonts w:ascii="Times New Roman" w:hAnsi="Times New Roman" w:cs="Times New Roman"/>
          <w:color w:val="000000" w:themeColor="text1"/>
          <w:sz w:val="28"/>
          <w:szCs w:val="28"/>
        </w:rPr>
        <w:t>: Транспорт, 2020.</w:t>
      </w:r>
    </w:p>
    <w:p w:rsidR="007161FF" w:rsidRDefault="007161FF" w:rsidP="007161FF">
      <w:pPr>
        <w:pStyle w:val="a5"/>
        <w:numPr>
          <w:ilvl w:val="0"/>
          <w:numId w:val="2"/>
        </w:numPr>
        <w:spacing w:line="360" w:lineRule="auto"/>
        <w:ind w:left="731" w:hanging="37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8"/>
          <w:szCs w:val="28"/>
        </w:rPr>
        <w:t xml:space="preserve">Туревский И.С. Техническое </w:t>
      </w:r>
      <w:proofErr w:type="gramStart"/>
      <w:r>
        <w:rPr>
          <w:rFonts w:ascii="Times New Roman" w:hAnsi="Times New Roman" w:cs="Times New Roman"/>
          <w:color w:val="000000" w:themeColor="text1"/>
          <w:sz w:val="28"/>
          <w:szCs w:val="28"/>
        </w:rPr>
        <w:t>обслуживание  автомобилей</w:t>
      </w:r>
      <w:proofErr w:type="gramEnd"/>
      <w:r>
        <w:rPr>
          <w:rFonts w:ascii="Times New Roman" w:hAnsi="Times New Roman" w:cs="Times New Roman"/>
          <w:color w:val="000000" w:themeColor="text1"/>
          <w:sz w:val="28"/>
          <w:szCs w:val="28"/>
        </w:rPr>
        <w:t>. Книга1. Техническое обслуживание и текущий ремонт автомобилей: пособие/ И.С. Туревский-М.: ИД «ФОРУМ»; ИНФРА -М,2021г.-412с</w:t>
      </w:r>
      <w:r>
        <w:rPr>
          <w:rFonts w:ascii="Times New Roman" w:hAnsi="Times New Roman" w:cs="Times New Roman"/>
          <w:color w:val="000000" w:themeColor="text1"/>
          <w:sz w:val="26"/>
          <w:szCs w:val="26"/>
        </w:rPr>
        <w:t xml:space="preserve">  </w:t>
      </w:r>
    </w:p>
    <w:p w:rsidR="007161FF" w:rsidRDefault="007161FF" w:rsidP="007161FF">
      <w:pPr>
        <w:pStyle w:val="a5"/>
        <w:ind w:left="735"/>
        <w:jc w:val="both"/>
        <w:rPr>
          <w:b/>
          <w:color w:val="0070C0"/>
          <w:sz w:val="28"/>
          <w:szCs w:val="28"/>
          <w:lang w:val="uk-UA"/>
        </w:rPr>
      </w:pPr>
    </w:p>
    <w:p w:rsidR="007161FF" w:rsidRDefault="007161FF" w:rsidP="007161FF">
      <w:pPr>
        <w:pStyle w:val="a5"/>
        <w:ind w:left="735"/>
        <w:jc w:val="both"/>
        <w:rPr>
          <w:sz w:val="28"/>
          <w:szCs w:val="28"/>
        </w:rPr>
      </w:pPr>
      <w:r>
        <w:rPr>
          <w:b/>
          <w:color w:val="0070C0"/>
          <w:sz w:val="28"/>
          <w:szCs w:val="28"/>
          <w:lang w:val="uk-UA"/>
        </w:rPr>
        <w:t xml:space="preserve">Отправить   </w:t>
      </w:r>
      <w:r>
        <w:rPr>
          <w:sz w:val="28"/>
          <w:szCs w:val="28"/>
          <w:lang w:val="en-US"/>
        </w:rPr>
        <w:t>novikov</w:t>
      </w:r>
      <w:r>
        <w:rPr>
          <w:sz w:val="28"/>
          <w:szCs w:val="28"/>
        </w:rPr>
        <w:t>_</w:t>
      </w:r>
      <w:r>
        <w:rPr>
          <w:sz w:val="28"/>
          <w:szCs w:val="28"/>
          <w:lang w:val="en-US"/>
        </w:rPr>
        <w:t>vladimir</w:t>
      </w:r>
      <w:r>
        <w:rPr>
          <w:sz w:val="28"/>
          <w:szCs w:val="28"/>
        </w:rPr>
        <w:t>1964@</w:t>
      </w:r>
      <w:r>
        <w:rPr>
          <w:sz w:val="28"/>
          <w:szCs w:val="28"/>
          <w:lang w:val="en-US"/>
        </w:rPr>
        <w:t>mail</w:t>
      </w:r>
      <w:r>
        <w:rPr>
          <w:sz w:val="28"/>
          <w:szCs w:val="28"/>
        </w:rPr>
        <w:t>.</w:t>
      </w:r>
      <w:r>
        <w:rPr>
          <w:sz w:val="28"/>
          <w:szCs w:val="28"/>
          <w:lang w:val="en-US"/>
        </w:rPr>
        <w:t>ru</w:t>
      </w:r>
    </w:p>
    <w:p w:rsidR="00054A88" w:rsidRDefault="00054A88" w:rsidP="007161FF">
      <w:pPr>
        <w:pStyle w:val="a3"/>
        <w:shd w:val="clear" w:color="auto" w:fill="FFFFFF"/>
        <w:spacing w:before="0" w:beforeAutospacing="0" w:after="0" w:afterAutospacing="0"/>
        <w:jc w:val="both"/>
        <w:textAlignment w:val="baseline"/>
      </w:pPr>
    </w:p>
    <w:sectPr w:rsidR="0005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2B9"/>
    <w:multiLevelType w:val="hybridMultilevel"/>
    <w:tmpl w:val="78ACEA44"/>
    <w:lvl w:ilvl="0" w:tplc="252C885A">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F"/>
    <w:rsid w:val="00054A88"/>
    <w:rsid w:val="007161FF"/>
    <w:rsid w:val="00A7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5FCA"/>
  <w15:chartTrackingRefBased/>
  <w15:docId w15:val="{7C99A1B6-A691-43DB-9040-FBC4E8BA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FF"/>
    <w:pPr>
      <w:spacing w:after="200" w:line="276" w:lineRule="auto"/>
    </w:pPr>
  </w:style>
  <w:style w:type="paragraph" w:styleId="2">
    <w:name w:val="heading 2"/>
    <w:basedOn w:val="a"/>
    <w:link w:val="20"/>
    <w:uiPriority w:val="9"/>
    <w:semiHidden/>
    <w:unhideWhenUsed/>
    <w:qFormat/>
    <w:rsid w:val="00716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1F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61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161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61FF"/>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0760">
      <w:bodyDiv w:val="1"/>
      <w:marLeft w:val="0"/>
      <w:marRight w:val="0"/>
      <w:marTop w:val="0"/>
      <w:marBottom w:val="0"/>
      <w:divBdr>
        <w:top w:val="none" w:sz="0" w:space="0" w:color="auto"/>
        <w:left w:val="none" w:sz="0" w:space="0" w:color="auto"/>
        <w:bottom w:val="none" w:sz="0" w:space="0" w:color="auto"/>
        <w:right w:val="none" w:sz="0" w:space="0" w:color="auto"/>
      </w:divBdr>
    </w:div>
    <w:div w:id="418871285">
      <w:bodyDiv w:val="1"/>
      <w:marLeft w:val="0"/>
      <w:marRight w:val="0"/>
      <w:marTop w:val="0"/>
      <w:marBottom w:val="0"/>
      <w:divBdr>
        <w:top w:val="none" w:sz="0" w:space="0" w:color="auto"/>
        <w:left w:val="none" w:sz="0" w:space="0" w:color="auto"/>
        <w:bottom w:val="none" w:sz="0" w:space="0" w:color="auto"/>
        <w:right w:val="none" w:sz="0" w:space="0" w:color="auto"/>
      </w:divBdr>
    </w:div>
    <w:div w:id="519926931">
      <w:bodyDiv w:val="1"/>
      <w:marLeft w:val="0"/>
      <w:marRight w:val="0"/>
      <w:marTop w:val="0"/>
      <w:marBottom w:val="0"/>
      <w:divBdr>
        <w:top w:val="none" w:sz="0" w:space="0" w:color="auto"/>
        <w:left w:val="none" w:sz="0" w:space="0" w:color="auto"/>
        <w:bottom w:val="none" w:sz="0" w:space="0" w:color="auto"/>
        <w:right w:val="none" w:sz="0" w:space="0" w:color="auto"/>
      </w:divBdr>
    </w:div>
    <w:div w:id="1290939325">
      <w:bodyDiv w:val="1"/>
      <w:marLeft w:val="0"/>
      <w:marRight w:val="0"/>
      <w:marTop w:val="0"/>
      <w:marBottom w:val="0"/>
      <w:divBdr>
        <w:top w:val="none" w:sz="0" w:space="0" w:color="auto"/>
        <w:left w:val="none" w:sz="0" w:space="0" w:color="auto"/>
        <w:bottom w:val="none" w:sz="0" w:space="0" w:color="auto"/>
        <w:right w:val="none" w:sz="0" w:space="0" w:color="auto"/>
      </w:divBdr>
    </w:div>
    <w:div w:id="16960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2</cp:revision>
  <dcterms:created xsi:type="dcterms:W3CDTF">2021-10-15T03:45:00Z</dcterms:created>
  <dcterms:modified xsi:type="dcterms:W3CDTF">2021-10-15T03:54:00Z</dcterms:modified>
</cp:coreProperties>
</file>